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8965A1">
        <w:rPr>
          <w:rFonts w:ascii="Tahoma" w:hAnsi="Tahoma" w:cs="Tahoma"/>
          <w:b/>
          <w:color w:val="FF0000"/>
          <w:sz w:val="40"/>
          <w:szCs w:val="40"/>
        </w:rPr>
        <w:t>04105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</w:t>
      </w:r>
      <w:r w:rsidR="007B63BC">
        <w:rPr>
          <w:rFonts w:ascii="Tahoma" w:hAnsi="Tahoma" w:cs="Tahoma"/>
          <w:color w:val="0070C0"/>
          <w:sz w:val="28"/>
          <w:szCs w:val="28"/>
        </w:rPr>
        <w:t>O HARDWARE É A PARTE QUE VOCÊ PODE VER DO COMPUTADOR</w:t>
      </w: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5C6973" w:rsidRDefault="007B63BC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MONITOR-</w:t>
      </w:r>
      <w:r w:rsidR="00481F0C">
        <w:rPr>
          <w:rFonts w:ascii="Tahoma" w:hAnsi="Tahoma" w:cs="Tahoma"/>
          <w:color w:val="0070C0"/>
          <w:sz w:val="28"/>
          <w:szCs w:val="28"/>
        </w:rPr>
        <w:t>TECLADO-GABINETE-MOUSE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481F0C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CABO DE FORÇA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481F0C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UM COMPONENTE VITAL PARA O FUNCIONAMENTO DO COMPUTADOR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3A0CB6"/>
    <w:rsid w:val="00481F0C"/>
    <w:rsid w:val="005C6973"/>
    <w:rsid w:val="007B63BC"/>
    <w:rsid w:val="008965A1"/>
    <w:rsid w:val="008E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Aluno09</cp:lastModifiedBy>
  <cp:revision>3</cp:revision>
  <dcterms:created xsi:type="dcterms:W3CDTF">2017-05-05T11:08:00Z</dcterms:created>
  <dcterms:modified xsi:type="dcterms:W3CDTF">2017-05-05T11:52:00Z</dcterms:modified>
</cp:coreProperties>
</file>