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5C" w:rsidRDefault="00EE475C" w:rsidP="00EE4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E475C" w:rsidRDefault="00EE475C" w:rsidP="00EE4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E475C" w:rsidRDefault="00EE475C" w:rsidP="00EE475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EE475C" w:rsidRDefault="00EE475C" w:rsidP="00EE475C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quer dizer?</w:t>
      </w:r>
    </w:p>
    <w:p w:rsidR="00EE475C" w:rsidRDefault="00EE475C" w:rsidP="00EE475C">
      <w:pPr>
        <w:pStyle w:val="PargrafodaLista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pStyle w:val="PargrafodaLista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pStyle w:val="PargrafodaList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HARDWARE</w:t>
      </w:r>
    </w:p>
    <w:p w:rsidR="00EE475C" w:rsidRDefault="00EE475C" w:rsidP="00EE475C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HARD: _</w:t>
      </w:r>
      <w:r w:rsidR="00252AAB">
        <w:rPr>
          <w:rFonts w:ascii="Tahoma" w:hAnsi="Tahoma" w:cs="Tahoma"/>
          <w:sz w:val="28"/>
          <w:szCs w:val="28"/>
        </w:rPr>
        <w:t>duro;Sólido;Firme.</w:t>
      </w:r>
      <w:r>
        <w:rPr>
          <w:rFonts w:ascii="Tahoma" w:hAnsi="Tahoma" w:cs="Tahoma"/>
          <w:sz w:val="28"/>
          <w:szCs w:val="28"/>
        </w:rPr>
        <w:t>__________________.</w:t>
      </w:r>
      <w:r>
        <w:t xml:space="preserve">         </w:t>
      </w:r>
      <w:r>
        <w:rPr>
          <w:rFonts w:ascii="Tahoma" w:hAnsi="Tahoma" w:cs="Tahoma"/>
          <w:sz w:val="28"/>
          <w:szCs w:val="28"/>
        </w:rPr>
        <w:t>WARE:</w:t>
      </w:r>
      <w: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252AAB">
        <w:rPr>
          <w:rFonts w:ascii="Tahoma" w:hAnsi="Tahoma" w:cs="Tahoma"/>
          <w:sz w:val="28"/>
          <w:szCs w:val="28"/>
        </w:rPr>
        <w:t>gênero ;ferragens</w:t>
      </w:r>
      <w:r>
        <w:rPr>
          <w:rFonts w:ascii="Tahoma" w:hAnsi="Tahoma" w:cs="Tahoma"/>
          <w:sz w:val="28"/>
          <w:szCs w:val="28"/>
        </w:rPr>
        <w:t>_______________.</w:t>
      </w:r>
    </w:p>
    <w:p w:rsidR="00EE475C" w:rsidRDefault="00EE475C" w:rsidP="00EE475C">
      <w:pPr>
        <w:pStyle w:val="PargrafodaLista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pStyle w:val="PargrafodaLista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pStyle w:val="PargrafodaLista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pStyle w:val="PargrafodaLista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pStyle w:val="PargrafodaList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SOFTWARE</w:t>
      </w:r>
    </w:p>
    <w:p w:rsidR="00EE475C" w:rsidRDefault="00EE475C" w:rsidP="00EE475C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</w:t>
      </w:r>
      <w:r w:rsidR="00252AAB">
        <w:rPr>
          <w:rFonts w:ascii="Tahoma" w:hAnsi="Tahoma" w:cs="Tahoma"/>
          <w:sz w:val="28"/>
          <w:szCs w:val="28"/>
        </w:rPr>
        <w:t>macio</w:t>
      </w:r>
      <w:r>
        <w:rPr>
          <w:rFonts w:ascii="Tahoma" w:hAnsi="Tahoma" w:cs="Tahoma"/>
          <w:sz w:val="28"/>
          <w:szCs w:val="28"/>
        </w:rPr>
        <w:t xml:space="preserve"> </w:t>
      </w:r>
      <w:r w:rsidR="00252AAB">
        <w:rPr>
          <w:rFonts w:ascii="Tahoma" w:hAnsi="Tahoma" w:cs="Tahoma"/>
          <w:sz w:val="28"/>
          <w:szCs w:val="28"/>
        </w:rPr>
        <w:t>;suave.</w:t>
      </w:r>
      <w:r>
        <w:rPr>
          <w:rFonts w:ascii="Tahoma" w:hAnsi="Tahoma" w:cs="Tahoma"/>
          <w:sz w:val="28"/>
          <w:szCs w:val="28"/>
        </w:rPr>
        <w:t>___________________. WARE: _____________________.</w:t>
      </w: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EE475C" w:rsidRDefault="00EE475C" w:rsidP="00EE4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E475C" w:rsidRDefault="00EE475C" w:rsidP="00EE475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EE475C" w:rsidRDefault="00EE475C" w:rsidP="00EE475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EE475C" w:rsidRDefault="00252AAB" w:rsidP="00EE475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Qualquer</w:t>
      </w:r>
      <w:r w:rsidR="001C77DF">
        <w:rPr>
          <w:rFonts w:ascii="Tahoma" w:hAnsi="Tahoma" w:cs="Tahoma"/>
          <w:color w:val="0070C0"/>
          <w:sz w:val="28"/>
          <w:szCs w:val="28"/>
        </w:rPr>
        <w:t xml:space="preserve"> equipamento físico que I</w:t>
      </w:r>
      <w:r>
        <w:rPr>
          <w:rFonts w:ascii="Tahoma" w:hAnsi="Tahoma" w:cs="Tahoma"/>
          <w:color w:val="0070C0"/>
          <w:sz w:val="28"/>
          <w:szCs w:val="28"/>
        </w:rPr>
        <w:t xml:space="preserve">ntrega </w:t>
      </w:r>
      <w:r w:rsidR="001C77DF">
        <w:rPr>
          <w:rFonts w:ascii="Tahoma" w:hAnsi="Tahoma" w:cs="Tahoma"/>
          <w:color w:val="0070C0"/>
          <w:sz w:val="28"/>
          <w:szCs w:val="28"/>
        </w:rPr>
        <w:t xml:space="preserve">o com o computador.CPU; teclado; monitor de vídeo e mouse </w:t>
      </w:r>
      <w:r w:rsidR="00EE475C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EE475C" w:rsidRDefault="001C77DF" w:rsidP="00EE475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Em linguagem computação,conjunto de instruções destinadas ao funcionamento do computador.Programas para computadores.Sistemas operacionais ;Bancos de dados ;folha de pagamentos;Process</w:t>
      </w:r>
      <w:r w:rsidR="00E20338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>dor de textos;planilhas .</w:t>
      </w:r>
      <w:r w:rsidR="00EE475C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</w:p>
    <w:p w:rsidR="00EE475C" w:rsidRDefault="00EE12F7" w:rsidP="00EE475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Periféricos são aparelhos ou placas de expansão que enviam ou recebem informação do computador. Periférico são equipamentos ou acessórios ligados</w:t>
      </w:r>
      <w:r w:rsidR="0046525D">
        <w:rPr>
          <w:rFonts w:ascii="Tahoma" w:hAnsi="Tahoma" w:cs="Tahoma"/>
          <w:color w:val="0070C0"/>
          <w:sz w:val="28"/>
          <w:szCs w:val="28"/>
        </w:rPr>
        <w:t xml:space="preserve"> ao CPU  mouse ,teclado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 w:rsidR="00EE475C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475C" w:rsidRDefault="00EE475C" w:rsidP="00EE475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E475C" w:rsidRDefault="00EE475C" w:rsidP="00EE47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EE475C" w:rsidRDefault="00EE475C" w:rsidP="00EE475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E475C" w:rsidRDefault="00EE475C" w:rsidP="00EE47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42E95" w:rsidRDefault="00442E95"/>
    <w:sectPr w:rsidR="00442E95" w:rsidSect="00442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475C"/>
    <w:rsid w:val="001C77DF"/>
    <w:rsid w:val="00252AAB"/>
    <w:rsid w:val="00442E95"/>
    <w:rsid w:val="0046525D"/>
    <w:rsid w:val="0068299C"/>
    <w:rsid w:val="00E20338"/>
    <w:rsid w:val="00EE12F7"/>
    <w:rsid w:val="00E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5725-A8E4-427C-B6D5-EB04EAA4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2</cp:revision>
  <dcterms:created xsi:type="dcterms:W3CDTF">2017-05-05T18:34:00Z</dcterms:created>
  <dcterms:modified xsi:type="dcterms:W3CDTF">2017-05-12T18:54:00Z</dcterms:modified>
</cp:coreProperties>
</file>