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C74C93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05/05</w:t>
      </w:r>
      <w:r w:rsidR="00B46814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RM02728</w:t>
      </w:r>
    </w:p>
    <w:p w:rsidR="00C74C93" w:rsidRDefault="00C74C93" w:rsidP="00C74C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74C93" w:rsidRPr="00EF2A9A" w:rsidRDefault="00C74C93" w:rsidP="00C74C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74C93" w:rsidRDefault="00C74C93" w:rsidP="00C74C9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C74C93" w:rsidRDefault="00C74C93" w:rsidP="00C74C9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74C93" w:rsidRDefault="00C74C93" w:rsidP="00C74C9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843C4B" w:rsidRPr="00843C4B" w:rsidRDefault="00843C4B" w:rsidP="00C74C93">
      <w:pPr>
        <w:tabs>
          <w:tab w:val="left" w:pos="2100"/>
        </w:tabs>
        <w:spacing w:after="0"/>
        <w:rPr>
          <w:rFonts w:ascii="Tahoma" w:hAnsi="Tahoma" w:cs="Tahoma"/>
          <w:color w:val="00B050"/>
          <w:sz w:val="28"/>
          <w:szCs w:val="28"/>
        </w:rPr>
      </w:pPr>
      <w:r w:rsidRPr="00843C4B">
        <w:rPr>
          <w:rFonts w:ascii="Tahoma" w:hAnsi="Tahoma" w:cs="Tahoma"/>
          <w:color w:val="00B050"/>
          <w:sz w:val="28"/>
          <w:szCs w:val="28"/>
        </w:rPr>
        <w:t xml:space="preserve">Universal </w:t>
      </w:r>
      <w:proofErr w:type="spellStart"/>
      <w:r w:rsidRPr="00843C4B">
        <w:rPr>
          <w:rFonts w:ascii="Tahoma" w:hAnsi="Tahoma" w:cs="Tahoma"/>
          <w:color w:val="00B050"/>
          <w:sz w:val="28"/>
          <w:szCs w:val="28"/>
        </w:rPr>
        <w:t>localizador</w:t>
      </w:r>
      <w:proofErr w:type="spellEnd"/>
      <w:r w:rsidRPr="00843C4B">
        <w:rPr>
          <w:rFonts w:ascii="Tahoma" w:hAnsi="Tahoma" w:cs="Tahoma"/>
          <w:color w:val="00B050"/>
          <w:sz w:val="28"/>
          <w:szCs w:val="28"/>
        </w:rPr>
        <w:t xml:space="preserve"> de Recurso.</w:t>
      </w:r>
    </w:p>
    <w:p w:rsidR="00C74C93" w:rsidRDefault="00C74C93" w:rsidP="00C74C9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6B2846">
        <w:rPr>
          <w:rFonts w:ascii="Tahoma" w:hAnsi="Tahoma" w:cs="Tahoma"/>
          <w:sz w:val="28"/>
          <w:szCs w:val="28"/>
        </w:rPr>
        <w:t>É</w:t>
      </w:r>
      <w:r>
        <w:rPr>
          <w:rFonts w:ascii="Tahoma" w:hAnsi="Tahoma" w:cs="Tahoma"/>
          <w:sz w:val="28"/>
          <w:szCs w:val="28"/>
        </w:rPr>
        <w:t xml:space="preserve"> uma rede de computadores na internet que fornece informação em forma de hipertexto.</w:t>
      </w:r>
    </w:p>
    <w:p w:rsidR="00C74C93" w:rsidRPr="00EC0E9D" w:rsidRDefault="00C74C93" w:rsidP="00C74C93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 w:rsidRPr="00843C4B">
        <w:rPr>
          <w:rFonts w:ascii="Tahoma" w:hAnsi="Tahoma" w:cs="Tahoma"/>
          <w:sz w:val="28"/>
          <w:szCs w:val="28"/>
          <w:lang w:val="en-US"/>
        </w:rPr>
        <w:t>a) Site   (</w:t>
      </w:r>
      <w:r w:rsidR="00843C4B" w:rsidRPr="00843C4B">
        <w:rPr>
          <w:rFonts w:ascii="Tahoma" w:hAnsi="Tahoma" w:cs="Tahoma"/>
          <w:sz w:val="28"/>
          <w:szCs w:val="28"/>
          <w:lang w:val="en-US"/>
        </w:rPr>
        <w:t xml:space="preserve"> </w:t>
      </w:r>
      <w:r w:rsidRPr="00843C4B">
        <w:rPr>
          <w:rFonts w:ascii="Tahoma" w:hAnsi="Tahoma" w:cs="Tahoma"/>
          <w:sz w:val="28"/>
          <w:szCs w:val="28"/>
          <w:lang w:val="en-US"/>
        </w:rPr>
        <w:t>)                                    c) World Wide Web     (</w:t>
      </w:r>
      <w:r w:rsidR="00843C4B" w:rsidRPr="00843C4B">
        <w:rPr>
          <w:rFonts w:ascii="Tahoma" w:hAnsi="Tahoma" w:cs="Tahoma"/>
          <w:color w:val="00B050"/>
          <w:sz w:val="28"/>
          <w:szCs w:val="28"/>
          <w:lang w:val="en-US"/>
        </w:rPr>
        <w:t>X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C74C93" w:rsidRDefault="00C74C93" w:rsidP="00C74C9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( </w:t>
      </w:r>
      <w:r w:rsidRPr="001F3A38">
        <w:rPr>
          <w:rFonts w:ascii="Tahoma" w:hAnsi="Tahoma" w:cs="Tahoma"/>
          <w:sz w:val="28"/>
          <w:szCs w:val="28"/>
        </w:rPr>
        <w:t xml:space="preserve">)                                  </w:t>
      </w:r>
      <w:r>
        <w:rPr>
          <w:rFonts w:ascii="Tahoma" w:hAnsi="Tahoma" w:cs="Tahoma"/>
          <w:sz w:val="28"/>
          <w:szCs w:val="28"/>
        </w:rPr>
        <w:t xml:space="preserve">   </w:t>
      </w:r>
      <w:r w:rsidRPr="001F3A38">
        <w:rPr>
          <w:rFonts w:ascii="Tahoma" w:hAnsi="Tahoma" w:cs="Tahoma"/>
          <w:sz w:val="28"/>
          <w:szCs w:val="28"/>
        </w:rPr>
        <w:t xml:space="preserve">d) </w:t>
      </w:r>
      <w:r w:rsidRPr="00EC0E9D">
        <w:rPr>
          <w:rFonts w:ascii="Tahoma" w:hAnsi="Tahoma" w:cs="Tahoma"/>
          <w:sz w:val="28"/>
          <w:szCs w:val="28"/>
        </w:rPr>
        <w:t>Navegador</w:t>
      </w:r>
      <w:r>
        <w:rPr>
          <w:rFonts w:ascii="Tahoma" w:hAnsi="Tahoma" w:cs="Tahoma"/>
          <w:sz w:val="28"/>
          <w:szCs w:val="28"/>
        </w:rPr>
        <w:t xml:space="preserve">             ( </w:t>
      </w:r>
      <w:r w:rsidRPr="001F3A38">
        <w:rPr>
          <w:rFonts w:ascii="Tahoma" w:hAnsi="Tahoma" w:cs="Tahoma"/>
          <w:sz w:val="28"/>
          <w:szCs w:val="28"/>
        </w:rPr>
        <w:t xml:space="preserve">) </w:t>
      </w:r>
      <w:r w:rsidRPr="001F3A38">
        <w:rPr>
          <w:rFonts w:ascii="Tahoma" w:hAnsi="Tahoma" w:cs="Tahoma"/>
          <w:sz w:val="28"/>
          <w:szCs w:val="28"/>
        </w:rPr>
        <w:br/>
      </w:r>
    </w:p>
    <w:p w:rsidR="00C74C93" w:rsidRDefault="00C74C93" w:rsidP="00C74C9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74C93" w:rsidRDefault="00C74C93" w:rsidP="00C74C9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 w:rsidRPr="00EC0E9D"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C74C93" w:rsidRPr="00EC0E9D" w:rsidRDefault="00C74C93" w:rsidP="00C74C93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 w:rsidRPr="00EC0E9D">
        <w:rPr>
          <w:rFonts w:ascii="Tahoma" w:hAnsi="Tahoma" w:cs="Tahoma"/>
          <w:sz w:val="28"/>
          <w:szCs w:val="28"/>
          <w:lang w:val="en-US"/>
        </w:rPr>
        <w:t xml:space="preserve">a) </w:t>
      </w:r>
      <w:r>
        <w:rPr>
          <w:rFonts w:ascii="Tahoma" w:hAnsi="Tahoma" w:cs="Tahoma"/>
          <w:sz w:val="28"/>
          <w:szCs w:val="28"/>
          <w:lang w:val="en-US"/>
        </w:rPr>
        <w:t xml:space="preserve">URL   ( </w:t>
      </w:r>
      <w:r w:rsidRPr="00EC0E9D">
        <w:rPr>
          <w:rFonts w:ascii="Tahoma" w:hAnsi="Tahoma" w:cs="Tahoma"/>
          <w:sz w:val="28"/>
          <w:szCs w:val="28"/>
          <w:lang w:val="en-US"/>
        </w:rPr>
        <w:t xml:space="preserve">)                            </w:t>
      </w:r>
      <w:r>
        <w:rPr>
          <w:rFonts w:ascii="Tahoma" w:hAnsi="Tahoma" w:cs="Tahoma"/>
          <w:sz w:val="28"/>
          <w:szCs w:val="28"/>
          <w:lang w:val="en-US"/>
        </w:rPr>
        <w:t xml:space="preserve">         c) World Wide Web    ( </w:t>
      </w:r>
      <w:r w:rsidRPr="00EC0E9D">
        <w:rPr>
          <w:rFonts w:ascii="Tahoma" w:hAnsi="Tahoma" w:cs="Tahoma"/>
          <w:sz w:val="28"/>
          <w:szCs w:val="28"/>
          <w:lang w:val="en-US"/>
        </w:rPr>
        <w:t>)</w:t>
      </w:r>
    </w:p>
    <w:p w:rsidR="00C74C93" w:rsidRPr="001F3A38" w:rsidRDefault="00C74C93" w:rsidP="00C74C9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 w:rsidR="00843C4B" w:rsidRPr="00843C4B">
        <w:rPr>
          <w:rFonts w:ascii="Tahoma" w:hAnsi="Tahoma" w:cs="Tahoma"/>
          <w:color w:val="00B050"/>
          <w:sz w:val="28"/>
          <w:szCs w:val="28"/>
        </w:rPr>
        <w:t>X</w:t>
      </w:r>
      <w:r w:rsidRPr="001F3A38">
        <w:rPr>
          <w:rFonts w:ascii="Tahoma" w:hAnsi="Tahoma" w:cs="Tahoma"/>
          <w:sz w:val="28"/>
          <w:szCs w:val="28"/>
        </w:rPr>
        <w:t xml:space="preserve">)                                </w:t>
      </w:r>
      <w:r>
        <w:rPr>
          <w:rFonts w:ascii="Tahoma" w:hAnsi="Tahoma" w:cs="Tahoma"/>
          <w:sz w:val="28"/>
          <w:szCs w:val="28"/>
        </w:rPr>
        <w:t xml:space="preserve">    d) Navegador             (</w:t>
      </w:r>
      <w:r w:rsidRPr="001F3A38">
        <w:rPr>
          <w:rFonts w:ascii="Tahoma" w:hAnsi="Tahoma" w:cs="Tahoma"/>
          <w:sz w:val="28"/>
          <w:szCs w:val="28"/>
        </w:rPr>
        <w:t xml:space="preserve">) </w:t>
      </w:r>
      <w:r w:rsidRPr="001F3A38">
        <w:rPr>
          <w:rFonts w:ascii="Tahoma" w:hAnsi="Tahoma" w:cs="Tahoma"/>
          <w:sz w:val="28"/>
          <w:szCs w:val="28"/>
        </w:rPr>
        <w:br/>
      </w:r>
    </w:p>
    <w:p w:rsidR="00C74C93" w:rsidRDefault="00C74C93" w:rsidP="00843C4B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 xml:space="preserve">) Qual a função do </w:t>
      </w:r>
      <w:r w:rsidRPr="00EC0E9D">
        <w:rPr>
          <w:rFonts w:ascii="Tahoma" w:hAnsi="Tahoma" w:cs="Tahoma"/>
          <w:sz w:val="28"/>
          <w:szCs w:val="28"/>
        </w:rPr>
        <w:t>browser</w:t>
      </w:r>
      <w:r>
        <w:rPr>
          <w:rFonts w:ascii="Tahoma" w:hAnsi="Tahoma" w:cs="Tahoma"/>
          <w:sz w:val="28"/>
          <w:szCs w:val="28"/>
        </w:rPr>
        <w:t>?</w:t>
      </w:r>
    </w:p>
    <w:p w:rsidR="00843C4B" w:rsidRPr="00843C4B" w:rsidRDefault="00843C4B" w:rsidP="00843C4B">
      <w:pPr>
        <w:tabs>
          <w:tab w:val="left" w:pos="2100"/>
        </w:tabs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Programa que permite a navegação como : Google e explore.</w:t>
      </w:r>
    </w:p>
    <w:sectPr w:rsidR="00843C4B" w:rsidRPr="00843C4B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A72D6"/>
    <w:rsid w:val="00154A48"/>
    <w:rsid w:val="001C4857"/>
    <w:rsid w:val="003E6554"/>
    <w:rsid w:val="00462D6E"/>
    <w:rsid w:val="00573988"/>
    <w:rsid w:val="00576E02"/>
    <w:rsid w:val="005A58AB"/>
    <w:rsid w:val="00651AF6"/>
    <w:rsid w:val="00653563"/>
    <w:rsid w:val="00843C4B"/>
    <w:rsid w:val="008D21B1"/>
    <w:rsid w:val="00923FEA"/>
    <w:rsid w:val="009C208B"/>
    <w:rsid w:val="00B46814"/>
    <w:rsid w:val="00C7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Aluno24</cp:lastModifiedBy>
  <cp:revision>6</cp:revision>
  <dcterms:created xsi:type="dcterms:W3CDTF">2017-04-27T13:58:00Z</dcterms:created>
  <dcterms:modified xsi:type="dcterms:W3CDTF">2017-05-05T10:56:00Z</dcterms:modified>
</cp:coreProperties>
</file>