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865708" w:rsidRDefault="00E64AE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E174BB">
        <w:rPr>
          <w:rFonts w:ascii="Tahoma" w:hAnsi="Tahoma" w:cs="Tahoma"/>
          <w:b/>
          <w:color w:val="FF0000"/>
          <w:sz w:val="40"/>
          <w:szCs w:val="40"/>
        </w:rPr>
        <w:t>22</w:t>
      </w:r>
      <w:r w:rsidR="00514E67">
        <w:rPr>
          <w:rFonts w:ascii="Tahoma" w:hAnsi="Tahoma" w:cs="Tahoma"/>
          <w:b/>
          <w:color w:val="FF0000"/>
          <w:sz w:val="40"/>
          <w:szCs w:val="40"/>
        </w:rPr>
        <w:t>-0</w:t>
      </w:r>
      <w:r w:rsidR="00B86EA4">
        <w:rPr>
          <w:rFonts w:ascii="Tahoma" w:hAnsi="Tahoma" w:cs="Tahoma"/>
          <w:b/>
          <w:color w:val="FF0000"/>
          <w:sz w:val="40"/>
          <w:szCs w:val="40"/>
        </w:rPr>
        <w:t>5</w:t>
      </w:r>
      <w:r w:rsidR="0027123A">
        <w:rPr>
          <w:rFonts w:ascii="Tahoma" w:hAnsi="Tahoma" w:cs="Tahoma"/>
          <w:b/>
          <w:color w:val="FF0000"/>
          <w:sz w:val="40"/>
          <w:szCs w:val="40"/>
        </w:rPr>
        <w:t xml:space="preserve"> RM 03148</w:t>
      </w:r>
    </w:p>
    <w:p w:rsidR="00B86EA4" w:rsidRDefault="00B86EA4" w:rsidP="00B86EA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86EA4" w:rsidRDefault="00B86EA4" w:rsidP="00B86EA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86EA4" w:rsidRDefault="00B86EA4" w:rsidP="00B86EA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B86EA4" w:rsidRDefault="00B86EA4" w:rsidP="00B86EA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86EA4" w:rsidRDefault="00B86EA4" w:rsidP="00B86EA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B86EA4" w:rsidRPr="00BA15DE" w:rsidRDefault="00E64AE4" w:rsidP="00B86EA4">
      <w:pPr>
        <w:spacing w:after="0"/>
        <w:jc w:val="both"/>
        <w:rPr>
          <w:rFonts w:ascii="Blackadder ITC" w:hAnsi="Blackadder ITC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B050"/>
          <w:sz w:val="28"/>
          <w:szCs w:val="28"/>
        </w:rPr>
        <w:t>e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 xml:space="preserve"> o  meio principal de armazenamento de </w:t>
      </w:r>
      <w:proofErr w:type="spellStart"/>
      <w:r>
        <w:rPr>
          <w:rFonts w:ascii="Tahoma" w:hAnsi="Tahoma" w:cs="Tahoma"/>
          <w:color w:val="00B050"/>
          <w:sz w:val="28"/>
          <w:szCs w:val="28"/>
        </w:rPr>
        <w:t>imformaçoes</w:t>
      </w:r>
      <w:proofErr w:type="spellEnd"/>
      <w:r>
        <w:rPr>
          <w:rFonts w:ascii="Tahoma" w:hAnsi="Tahoma" w:cs="Tahoma"/>
          <w:color w:val="00B050"/>
          <w:sz w:val="28"/>
          <w:szCs w:val="28"/>
        </w:rPr>
        <w:t xml:space="preserve"> no </w:t>
      </w:r>
      <w:r w:rsidR="00E174BB">
        <w:rPr>
          <w:rFonts w:ascii="Tahoma" w:hAnsi="Tahoma" w:cs="Tahoma"/>
          <w:color w:val="00B050"/>
          <w:sz w:val="28"/>
          <w:szCs w:val="28"/>
        </w:rPr>
        <w:t>computador. Também e</w:t>
      </w:r>
      <w:proofErr w:type="gramStart"/>
      <w:r w:rsidR="00E174BB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="00E174BB">
        <w:rPr>
          <w:rFonts w:ascii="Tahoma" w:hAnsi="Tahoma" w:cs="Tahoma"/>
          <w:color w:val="00B050"/>
          <w:sz w:val="28"/>
          <w:szCs w:val="28"/>
        </w:rPr>
        <w:t>conhecido  como HD.tudo que e feito e salvo no computador  fica  armazenado  no disco rígido nele  também contem todos os programa</w:t>
      </w:r>
      <w:r w:rsidR="00BA15DE">
        <w:rPr>
          <w:rFonts w:ascii="Tahoma" w:hAnsi="Tahoma" w:cs="Tahoma"/>
          <w:color w:val="00B050"/>
          <w:sz w:val="28"/>
          <w:szCs w:val="28"/>
        </w:rPr>
        <w:t xml:space="preserve">s que o computador utiliza </w:t>
      </w:r>
      <w:r w:rsidR="00E174BB">
        <w:rPr>
          <w:rFonts w:ascii="Tahoma" w:hAnsi="Tahoma" w:cs="Tahoma"/>
          <w:color w:val="00B050"/>
          <w:sz w:val="28"/>
          <w:szCs w:val="28"/>
        </w:rPr>
        <w:t xml:space="preserve">funcionar. </w:t>
      </w:r>
    </w:p>
    <w:p w:rsidR="00B86EA4" w:rsidRDefault="00B86EA4" w:rsidP="00B86EA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86EA4" w:rsidRDefault="00B86EA4" w:rsidP="00B86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86EA4" w:rsidRDefault="00E174BB" w:rsidP="00B86EA4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>) col</w:t>
      </w:r>
      <w:r w:rsidR="00B86EA4">
        <w:rPr>
          <w:rFonts w:ascii="Tahoma" w:hAnsi="Tahoma" w:cs="Tahoma"/>
          <w:sz w:val="28"/>
          <w:szCs w:val="28"/>
        </w:rPr>
        <w:t xml:space="preserve">e o HARDWARE pelo qual podemos ver as imagens do computador. </w:t>
      </w:r>
    </w:p>
    <w:p w:rsidR="00B86EA4" w:rsidRDefault="00B86EA4" w:rsidP="00B86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86EA4" w:rsidRDefault="00BA15DE" w:rsidP="00B86E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21815" cy="1123315"/>
            <wp:effectExtent l="19050" t="0" r="6985" b="0"/>
            <wp:docPr id="1" name="Imagem 1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43405" cy="1821815"/>
            <wp:effectExtent l="19050" t="0" r="0" b="0"/>
            <wp:docPr id="4" name="Imagem 4" descr="C:\Arquivos de programa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quivos de programa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Default="00B86EA4" w:rsidP="00B86EA4">
      <w:pPr>
        <w:rPr>
          <w:rFonts w:ascii="Tahoma" w:hAnsi="Tahoma" w:cs="Tahoma"/>
          <w:sz w:val="28"/>
          <w:szCs w:val="28"/>
        </w:rPr>
      </w:pPr>
    </w:p>
    <w:p w:rsidR="00B86EA4" w:rsidRPr="00865708" w:rsidRDefault="00B86EA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B86EA4" w:rsidRPr="00865708" w:rsidSect="00BA15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DE" w:rsidRDefault="00BA15DE" w:rsidP="00BA15DE">
      <w:pPr>
        <w:spacing w:after="0" w:line="240" w:lineRule="auto"/>
      </w:pPr>
      <w:r>
        <w:separator/>
      </w:r>
    </w:p>
  </w:endnote>
  <w:endnote w:type="continuationSeparator" w:id="1">
    <w:p w:rsidR="00BA15DE" w:rsidRDefault="00BA15DE" w:rsidP="00B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DE" w:rsidRDefault="00BA15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DE" w:rsidRDefault="00BA15D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DE" w:rsidRDefault="00BA15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DE" w:rsidRDefault="00BA15DE" w:rsidP="00BA15DE">
      <w:pPr>
        <w:spacing w:after="0" w:line="240" w:lineRule="auto"/>
      </w:pPr>
      <w:r>
        <w:separator/>
      </w:r>
    </w:p>
  </w:footnote>
  <w:footnote w:type="continuationSeparator" w:id="1">
    <w:p w:rsidR="00BA15DE" w:rsidRDefault="00BA15DE" w:rsidP="00BA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DE" w:rsidRDefault="00BA15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97"/>
      <w:docPartObj>
        <w:docPartGallery w:val="Watermarks"/>
        <w:docPartUnique/>
      </w:docPartObj>
    </w:sdtPr>
    <w:sdtContent>
      <w:p w:rsidR="00BA15DE" w:rsidRDefault="00BA15DE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6455" o:spid="_x0000_s3073" type="#_x0000_t136" style="position:absolute;margin-left:0;margin-top:0;width:436pt;height:163.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rques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DE" w:rsidRDefault="00BA15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#7030a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2560AC"/>
    <w:rsid w:val="00257573"/>
    <w:rsid w:val="0027123A"/>
    <w:rsid w:val="002963F2"/>
    <w:rsid w:val="00467AF9"/>
    <w:rsid w:val="00492376"/>
    <w:rsid w:val="00514E67"/>
    <w:rsid w:val="005B42F0"/>
    <w:rsid w:val="00730990"/>
    <w:rsid w:val="00765314"/>
    <w:rsid w:val="007C5AAE"/>
    <w:rsid w:val="00865708"/>
    <w:rsid w:val="008C7FF8"/>
    <w:rsid w:val="009D75E3"/>
    <w:rsid w:val="009E46D4"/>
    <w:rsid w:val="00A204C2"/>
    <w:rsid w:val="00B86EA4"/>
    <w:rsid w:val="00BA15DE"/>
    <w:rsid w:val="00D8356E"/>
    <w:rsid w:val="00DD63CD"/>
    <w:rsid w:val="00DF446D"/>
    <w:rsid w:val="00E174BB"/>
    <w:rsid w:val="00E41423"/>
    <w:rsid w:val="00E64AE4"/>
    <w:rsid w:val="00F4321B"/>
    <w:rsid w:val="00F93394"/>
    <w:rsid w:val="00F9732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A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5DE"/>
  </w:style>
  <w:style w:type="paragraph" w:styleId="Rodap">
    <w:name w:val="footer"/>
    <w:basedOn w:val="Normal"/>
    <w:link w:val="RodapChar"/>
    <w:uiPriority w:val="99"/>
    <w:semiHidden/>
    <w:unhideWhenUsed/>
    <w:rsid w:val="00BA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B4C9-9871-442B-BE32-F4DC71F1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8</cp:revision>
  <dcterms:created xsi:type="dcterms:W3CDTF">2017-04-24T10:46:00Z</dcterms:created>
  <dcterms:modified xsi:type="dcterms:W3CDTF">2017-05-22T11:31:00Z</dcterms:modified>
</cp:coreProperties>
</file>