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03557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666F3C">
        <w:rPr>
          <w:rFonts w:ascii="Tahoma" w:hAnsi="Tahoma" w:cs="Tahoma"/>
          <w:b/>
          <w:sz w:val="28"/>
          <w:szCs w:val="28"/>
        </w:rPr>
        <w:t>:Equipamentos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371EF1">
        <w:rPr>
          <w:rFonts w:ascii="Tahoma" w:hAnsi="Tahoma" w:cs="Tahoma"/>
          <w:sz w:val="28"/>
          <w:szCs w:val="28"/>
        </w:rPr>
        <w:t>Sólido</w:t>
      </w:r>
      <w:r w:rsidRPr="00C24446"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371EF1">
        <w:rPr>
          <w:rFonts w:ascii="Tahoma" w:hAnsi="Tahoma" w:cs="Tahoma"/>
          <w:sz w:val="28"/>
          <w:szCs w:val="28"/>
        </w:rPr>
        <w:t>Produtos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>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666F3C">
        <w:rPr>
          <w:rFonts w:ascii="Tahoma" w:hAnsi="Tahoma" w:cs="Tahoma"/>
          <w:b/>
          <w:sz w:val="28"/>
          <w:szCs w:val="28"/>
        </w:rPr>
        <w:t>:Programas de computador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</w:t>
      </w:r>
      <w:r w:rsidR="00371EF1">
        <w:rPr>
          <w:rFonts w:ascii="Tahoma" w:hAnsi="Tahoma" w:cs="Tahoma"/>
          <w:sz w:val="28"/>
          <w:szCs w:val="28"/>
        </w:rPr>
        <w:t>Suave. WARE:Produtos</w:t>
      </w:r>
      <w:r w:rsidRPr="00C24446">
        <w:rPr>
          <w:rFonts w:ascii="Tahoma" w:hAnsi="Tahoma" w:cs="Tahoma"/>
          <w:sz w:val="28"/>
          <w:szCs w:val="28"/>
        </w:rPr>
        <w:t>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162F97"/>
    <w:rsid w:val="00196642"/>
    <w:rsid w:val="00312814"/>
    <w:rsid w:val="00371EF1"/>
    <w:rsid w:val="004B0A39"/>
    <w:rsid w:val="005C5D70"/>
    <w:rsid w:val="006229EB"/>
    <w:rsid w:val="00666F3C"/>
    <w:rsid w:val="00712120"/>
    <w:rsid w:val="0074548E"/>
    <w:rsid w:val="0090360F"/>
    <w:rsid w:val="009E2E34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3</cp:revision>
  <dcterms:created xsi:type="dcterms:W3CDTF">2017-04-24T18:18:00Z</dcterms:created>
  <dcterms:modified xsi:type="dcterms:W3CDTF">2017-04-24T18:36:00Z</dcterms:modified>
</cp:coreProperties>
</file>