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5425F6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commentRangeStart w:id="0"/>
      <w:r w:rsidR="008B7041">
        <w:rPr>
          <w:rFonts w:ascii="Tahoma" w:hAnsi="Tahoma" w:cs="Tahoma"/>
          <w:b/>
          <w:color w:val="FF0000"/>
          <w:sz w:val="40"/>
          <w:szCs w:val="40"/>
        </w:rPr>
        <w:t>05</w:t>
      </w:r>
      <w:commentRangeEnd w:id="0"/>
      <w:r>
        <w:rPr>
          <w:rStyle w:val="Refdecomentrio"/>
        </w:rPr>
        <w:commentReference w:id="0"/>
      </w:r>
      <w:r w:rsidR="008B7041">
        <w:rPr>
          <w:rFonts w:ascii="Tahoma" w:hAnsi="Tahoma" w:cs="Tahoma"/>
          <w:b/>
          <w:color w:val="FF0000"/>
          <w:sz w:val="40"/>
          <w:szCs w:val="40"/>
        </w:rPr>
        <w:t>/05 RM04189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DD60FC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</w:t>
      </w:r>
      <w:r w:rsidR="005425F6">
        <w:rPr>
          <w:rFonts w:ascii="Tahoma" w:hAnsi="Tahoma" w:cs="Tahoma"/>
          <w:sz w:val="28"/>
          <w:szCs w:val="28"/>
        </w:rPr>
        <w:t xml:space="preserve"> </w:t>
      </w:r>
      <w:r w:rsidRPr="005425F6">
        <w:rPr>
          <w:rFonts w:ascii="Tahoma" w:hAnsi="Tahoma" w:cs="Tahoma"/>
          <w:color w:val="00B050"/>
          <w:sz w:val="28"/>
          <w:szCs w:val="28"/>
        </w:rPr>
        <w:t>sólindo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 w:rsidRPr="005425F6">
        <w:rPr>
          <w:color w:val="00B050"/>
        </w:rPr>
        <w:t xml:space="preserve"> </w:t>
      </w:r>
      <w:r w:rsidRPr="005425F6">
        <w:rPr>
          <w:color w:val="00B050"/>
        </w:rPr>
        <w:t>produto</w:t>
      </w:r>
      <w:r>
        <w:t xml:space="preserve"> </w:t>
      </w:r>
      <w:r w:rsidR="008B7041">
        <w:rPr>
          <w:rFonts w:ascii="Tahoma" w:hAnsi="Tahoma" w:cs="Tahoma"/>
          <w:sz w:val="28"/>
          <w:szCs w:val="28"/>
        </w:rPr>
        <w:t xml:space="preserve"> _</w:t>
      </w:r>
      <w:r w:rsidRPr="005425F6">
        <w:rPr>
          <w:rFonts w:ascii="Tahoma" w:hAnsi="Tahoma" w:cs="Tahoma"/>
          <w:color w:val="00B050"/>
          <w:sz w:val="28"/>
          <w:szCs w:val="28"/>
        </w:rPr>
        <w:t>equipamento</w:t>
      </w:r>
      <w:r w:rsidR="008B7041">
        <w:rPr>
          <w:rFonts w:ascii="Tahoma" w:hAnsi="Tahoma" w:cs="Tahoma"/>
          <w:sz w:val="28"/>
          <w:szCs w:val="28"/>
        </w:rPr>
        <w:t>_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8B7041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r w:rsidR="00DD60FC" w:rsidRPr="005425F6">
        <w:rPr>
          <w:rFonts w:ascii="Tahoma" w:hAnsi="Tahoma" w:cs="Tahoma"/>
          <w:color w:val="00B050"/>
          <w:sz w:val="28"/>
          <w:szCs w:val="28"/>
        </w:rPr>
        <w:t>programa  de computador</w:t>
      </w:r>
      <w:r>
        <w:rPr>
          <w:rFonts w:ascii="Tahoma" w:hAnsi="Tahoma" w:cs="Tahoma"/>
          <w:sz w:val="28"/>
          <w:szCs w:val="28"/>
        </w:rPr>
        <w:t>. WARE</w:t>
      </w:r>
      <w:r w:rsidR="00DD60FC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 </w:t>
      </w:r>
      <w:r w:rsidR="00DD60FC" w:rsidRPr="005425F6">
        <w:rPr>
          <w:rFonts w:ascii="Tahoma" w:hAnsi="Tahoma" w:cs="Tahoma"/>
          <w:color w:val="00B050"/>
          <w:sz w:val="28"/>
          <w:szCs w:val="28"/>
        </w:rPr>
        <w:t>munitor</w:t>
      </w:r>
      <w:r>
        <w:rPr>
          <w:rFonts w:ascii="Tahoma" w:hAnsi="Tahoma" w:cs="Tahoma"/>
          <w:sz w:val="28"/>
          <w:szCs w:val="28"/>
        </w:rPr>
        <w:t>.</w:t>
      </w:r>
    </w:p>
    <w:p w:rsidR="008B7041" w:rsidRDefault="008B7041" w:rsidP="005425F6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825D93">
        <w:rPr>
          <w:rFonts w:ascii="Tahoma" w:hAnsi="Tahoma" w:cs="Tahoma"/>
          <w:color w:val="0070C0"/>
          <w:sz w:val="28"/>
          <w:szCs w:val="28"/>
        </w:rPr>
        <w:t>são  os  equipamentos de  computador  exemplos  munitor  teclado gabinete  enpresora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825D93" w:rsidRDefault="00825D93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 os  progamas do computador progamas de sistema,   progamas   operacionais,   promagramas e aplicativos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lastRenderedPageBreak/>
        <w:t>-</w:t>
      </w:r>
      <w:r w:rsidR="00825D93">
        <w:rPr>
          <w:rFonts w:ascii="Tahoma" w:hAnsi="Tahoma" w:cs="Tahoma"/>
          <w:color w:val="0070C0"/>
          <w:sz w:val="28"/>
          <w:szCs w:val="28"/>
        </w:rPr>
        <w:t xml:space="preserve">são    aparelhos  ou placas  enviaõ ou recebem  informações  do cumputador  exemplos  periféricos de  entrada   mause teclado  scaner </w:t>
      </w:r>
      <w:r w:rsidR="002F61EA">
        <w:rPr>
          <w:rFonts w:ascii="Tahoma" w:hAnsi="Tahoma" w:cs="Tahoma"/>
          <w:color w:val="0070C0"/>
          <w:sz w:val="28"/>
          <w:szCs w:val="28"/>
        </w:rPr>
        <w:t xml:space="preserve"> periféricos  de  saída  inpressora  monitor  caixas  de som   gravador de cd    DVD  pen drive </w:t>
      </w:r>
    </w:p>
    <w:p w:rsidR="008B7041" w:rsidRPr="002F61EA" w:rsidRDefault="008B7041" w:rsidP="002F61E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5) Qual é o significado de CPU e como ela é dividida? Quais são a</w:t>
      </w:r>
      <w:r w:rsidR="002F61EA">
        <w:rPr>
          <w:rFonts w:ascii="Tahoma" w:hAnsi="Tahoma" w:cs="Tahoma"/>
          <w:sz w:val="28"/>
          <w:szCs w:val="28"/>
        </w:rPr>
        <w:t xml:space="preserve">s    partes                                                                                             </w:t>
      </w:r>
      <w:r w:rsidR="005425F6">
        <w:rPr>
          <w:rFonts w:ascii="Tahoma" w:hAnsi="Tahoma" w:cs="Tahoma"/>
          <w:color w:val="0070C0"/>
          <w:sz w:val="28"/>
          <w:szCs w:val="28"/>
        </w:rPr>
        <w:t xml:space="preserve">UNIDADE CENTRAL DE PROCESSAMENTO GABINETE FONTE PLACA MÃE   PROCESSADOR  COOLER MEMORIAS  PLACA DE VIDEO     FONTE   DE ALIMENTAÇÃO UNIDADE DVD  RWE BLUE RAY  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luno24" w:date="2017-05-12T10:59:00Z" w:initials="A">
    <w:p w:rsidR="005425F6" w:rsidRDefault="005425F6">
      <w:pPr>
        <w:pStyle w:val="Textodecomentrio"/>
      </w:pPr>
      <w:r>
        <w:rPr>
          <w:rStyle w:val="Refdecomentrio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2F61EA"/>
    <w:rsid w:val="005425F6"/>
    <w:rsid w:val="005F3938"/>
    <w:rsid w:val="00825D93"/>
    <w:rsid w:val="008B7041"/>
    <w:rsid w:val="00BD1697"/>
    <w:rsid w:val="00C119D6"/>
    <w:rsid w:val="00DD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42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2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25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25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25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Aluno24</cp:lastModifiedBy>
  <cp:revision>3</cp:revision>
  <dcterms:created xsi:type="dcterms:W3CDTF">2017-05-05T12:46:00Z</dcterms:created>
  <dcterms:modified xsi:type="dcterms:W3CDTF">2017-05-12T14:19:00Z</dcterms:modified>
</cp:coreProperties>
</file>