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EA1A9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423C72">
        <w:rPr>
          <w:rFonts w:ascii="Tahoma" w:hAnsi="Tahoma" w:cs="Tahoma"/>
          <w:b/>
          <w:color w:val="FF0000"/>
          <w:sz w:val="40"/>
          <w:szCs w:val="40"/>
        </w:rPr>
        <w:t>04421</w:t>
      </w:r>
    </w:p>
    <w:p w:rsidR="00D41C96" w:rsidRDefault="00D41C96" w:rsidP="00D41C9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41C96" w:rsidRDefault="00D41C96" w:rsidP="00D41C9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D41C96" w:rsidRDefault="00D41C96" w:rsidP="00D41C9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41C96" w:rsidRDefault="00EA1A96" w:rsidP="00D41C9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Rígido?</w:t>
      </w:r>
    </w:p>
    <w:p w:rsidR="00D224BC" w:rsidRPr="00D224BC" w:rsidRDefault="00EA1A96" w:rsidP="00EA1A96">
      <w:pPr>
        <w:spacing w:after="0"/>
        <w:rPr>
          <w:rFonts w:ascii="Tahoma" w:hAnsi="Tahoma" w:cs="Tahoma"/>
          <w:color w:val="00B050"/>
          <w:sz w:val="28"/>
          <w:szCs w:val="28"/>
        </w:rPr>
      </w:pPr>
      <w:r w:rsidRPr="00D224BC">
        <w:rPr>
          <w:rFonts w:ascii="Tahoma" w:hAnsi="Tahoma" w:cs="Tahoma"/>
          <w:color w:val="00B050"/>
          <w:sz w:val="28"/>
          <w:szCs w:val="28"/>
        </w:rPr>
        <w:t>É o meio principal</w:t>
      </w:r>
      <w:proofErr w:type="gramStart"/>
      <w:r w:rsidRPr="00D224BC">
        <w:rPr>
          <w:rFonts w:ascii="Tahoma" w:hAnsi="Tahoma" w:cs="Tahoma"/>
          <w:color w:val="00B050"/>
          <w:sz w:val="28"/>
          <w:szCs w:val="28"/>
        </w:rPr>
        <w:t xml:space="preserve"> </w:t>
      </w:r>
      <w:r w:rsidR="00D224BC" w:rsidRPr="00D224BC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gramEnd"/>
      <w:r w:rsidR="00D224BC" w:rsidRPr="00D224BC">
        <w:rPr>
          <w:rFonts w:ascii="Tahoma" w:hAnsi="Tahoma" w:cs="Tahoma"/>
          <w:color w:val="00B050"/>
          <w:sz w:val="28"/>
          <w:szCs w:val="28"/>
        </w:rPr>
        <w:t xml:space="preserve">de armazenamento de informações no computador. </w:t>
      </w:r>
    </w:p>
    <w:p w:rsidR="00D224BC" w:rsidRDefault="00D224BC" w:rsidP="00EA1A96">
      <w:pPr>
        <w:spacing w:after="0"/>
        <w:rPr>
          <w:rFonts w:ascii="Tahoma" w:hAnsi="Tahoma" w:cs="Tahoma"/>
          <w:sz w:val="28"/>
          <w:szCs w:val="28"/>
        </w:rPr>
      </w:pPr>
    </w:p>
    <w:p w:rsidR="00D224BC" w:rsidRDefault="00D224BC" w:rsidP="00EA1A96">
      <w:pPr>
        <w:spacing w:after="0"/>
        <w:rPr>
          <w:rFonts w:ascii="Tahoma" w:hAnsi="Tahoma" w:cs="Tahoma"/>
          <w:sz w:val="28"/>
          <w:szCs w:val="28"/>
        </w:rPr>
      </w:pPr>
    </w:p>
    <w:p w:rsidR="00D41C96" w:rsidRPr="00D224BC" w:rsidRDefault="00D224BC" w:rsidP="00EA1A96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C96" w:rsidRDefault="00D41C96" w:rsidP="00D41C96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D41C96" w:rsidRDefault="00D224BC" w:rsidP="00D41C9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1800225" cy="1828800"/>
            <wp:effectExtent l="19050" t="0" r="9525" b="0"/>
            <wp:docPr id="1" name="Imagem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96" w:rsidRDefault="00D41C96" w:rsidP="00D41C96">
      <w:pPr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>
      <w:pPr>
        <w:spacing w:after="0"/>
        <w:rPr>
          <w:rFonts w:ascii="Tahoma" w:hAnsi="Tahoma" w:cs="Tahoma"/>
          <w:sz w:val="28"/>
          <w:szCs w:val="28"/>
        </w:rPr>
      </w:pPr>
    </w:p>
    <w:p w:rsidR="00D41C96" w:rsidRDefault="00D41C96" w:rsidP="00D41C96"/>
    <w:p w:rsidR="00D41C96" w:rsidRPr="008B7041" w:rsidRDefault="00D41C9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D41C96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423C72"/>
    <w:rsid w:val="00434808"/>
    <w:rsid w:val="005F3938"/>
    <w:rsid w:val="008B7041"/>
    <w:rsid w:val="00903DD9"/>
    <w:rsid w:val="00947102"/>
    <w:rsid w:val="00AE7BC3"/>
    <w:rsid w:val="00BB1CD8"/>
    <w:rsid w:val="00C516D3"/>
    <w:rsid w:val="00D224BC"/>
    <w:rsid w:val="00D41C96"/>
    <w:rsid w:val="00D460C7"/>
    <w:rsid w:val="00EA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Aluno23_2</cp:lastModifiedBy>
  <cp:revision>6</cp:revision>
  <dcterms:created xsi:type="dcterms:W3CDTF">2017-05-05T13:01:00Z</dcterms:created>
  <dcterms:modified xsi:type="dcterms:W3CDTF">2017-05-26T14:15:00Z</dcterms:modified>
</cp:coreProperties>
</file>